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Руководителю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ООО «Карельская энергосервисная компания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»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Петрозаводск, ул. </w:t>
      </w:r>
      <w:proofErr w:type="gramStart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Мичуринская</w:t>
      </w:r>
      <w:proofErr w:type="gram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д.7 тел 500-111 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e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kescohouse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gmail</w:t>
      </w:r>
      <w:proofErr w:type="spellEnd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com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от Иванова Ивана Ивановича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spellStart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г</w:t>
      </w:r>
      <w:proofErr w:type="gramStart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етрозаводск</w:t>
      </w:r>
      <w:proofErr w:type="spell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,ул. ________________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ел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_______________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e</w:t>
      </w:r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mail</w:t>
      </w:r>
      <w:proofErr w:type="gramEnd"/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_______________</w:t>
      </w:r>
    </w:p>
    <w:p w:rsidR="001E4C5D" w:rsidRPr="001E4C5D" w:rsidRDefault="001E4C5D" w:rsidP="001E4C5D">
      <w:pPr>
        <w:shd w:val="clear" w:color="auto" w:fill="FFFFFF"/>
        <w:spacing w:after="150" w:line="240" w:lineRule="auto"/>
        <w:ind w:left="708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4C5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ЗАЯВЛЕНИЕ</w:t>
      </w:r>
      <w:r w:rsidRPr="001E4C5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  <w:t>о нарушении требований к содержанию общего имущества</w:t>
      </w:r>
      <w:r w:rsidRPr="001E4C5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  <w:t>в многоквартирном доме</w:t>
      </w:r>
    </w:p>
    <w:p w:rsidR="001E4C5D" w:rsidRDefault="001E4C5D" w:rsidP="001E4C5D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 адресу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</w:t>
      </w:r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E4C5D" w:rsidRPr="001E4C5D" w:rsidRDefault="001E4C5D" w:rsidP="001E4C5D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  <w:r w:rsidRPr="001E4C5D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на крыше и козырьке образуются сосульки, управляющая компания бездействует.</w:t>
      </w:r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Таким </w:t>
      </w:r>
      <w:proofErr w:type="gramStart"/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образом</w:t>
      </w:r>
      <w:proofErr w:type="gramEnd"/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управляющая компания нарушает Правила и нормы технической эксплуатации жилищного фонда (утв. Постановления Госстроя РФ от 27.09.2003 №170), Правила содержания общего имущества в многоквартирном доме (утв. Постановлением Правительства РФ от 13.08.2006 №491), Жилищный кодекс РФ в ч. 1 ст. 161 ЖК РФ, ч. 2 ст. 162 ЖК РФ.</w:t>
      </w:r>
    </w:p>
    <w:p w:rsidR="001E4C5D" w:rsidRPr="001E4C5D" w:rsidRDefault="001E4C5D" w:rsidP="001E4C5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п. 4.6.1.23 Правил и норм технической эксплуатации жилищного фонда (утв. Постановлением Госстроя РФ от 27.09.2003 №170) удаление наледей и сосулек – по мере необходимости. Определенные Постановлением Госстроя РФ от 27.09.2003 №170 Правила и нормы технической эксплуатации жилищного фонда являются обязательными для исполнения управляющими организациями.</w:t>
      </w:r>
    </w:p>
    <w:p w:rsidR="001E4C5D" w:rsidRPr="001E4C5D" w:rsidRDefault="001E4C5D" w:rsidP="001E4C5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ч. 1 ст. 161 ЖК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доме.</w:t>
      </w:r>
    </w:p>
    <w:p w:rsidR="001E4C5D" w:rsidRPr="001E4C5D" w:rsidRDefault="001E4C5D" w:rsidP="001E4C5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ч. 2 ст. 162 ЖК РФ управляющая компания по заданию собственников помещений в многоквартирном доме в течение согласованного срока за плату обязуется выполнять работы </w:t>
      </w:r>
      <w:proofErr w:type="gramStart"/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и(</w:t>
      </w:r>
      <w:proofErr w:type="gramEnd"/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или) оказывать услуги по управлению многоквартирным домом, оказывать услуги по надлежащему содержанию и ремонту общего имущества в таком доме, осуществлять иную направленную на достижение целей управления многоквартирным домом деятельность</w:t>
      </w:r>
    </w:p>
    <w:p w:rsidR="001E4C5D" w:rsidRPr="001E4C5D" w:rsidRDefault="001E4C5D" w:rsidP="001E4C5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ч. 1 ст. 165 ЖК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законодательства.</w:t>
      </w:r>
    </w:p>
    <w:p w:rsidR="001E4C5D" w:rsidRPr="001E4C5D" w:rsidRDefault="001E4C5D" w:rsidP="001E4C5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п. 10 Правил содержания общего имущества в многоквартирном доме (утв. Постановлением Правительства РФ от 13.08.2006 №491) общее имущества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 соблюдение характеристик надежности и безопасности многоквартирного дома;</w:t>
      </w:r>
      <w:proofErr w:type="gramEnd"/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безопасность для жизни и </w:t>
      </w:r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здоровья граждан, сохранность имущества физических и юридических лиц, государственного, муниципального и иного имущества; доступность пользования жилыми </w:t>
      </w:r>
      <w:proofErr w:type="gramStart"/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и(</w:t>
      </w:r>
      <w:proofErr w:type="gramEnd"/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или) нежилыми помещениями, помещениями общего пользования; соблюдение прав и законных интересов собственников помещений, а также иных лиц.</w:t>
      </w:r>
    </w:p>
    <w:p w:rsidR="001E4C5D" w:rsidRPr="001E4C5D" w:rsidRDefault="001E4C5D" w:rsidP="001E4C5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вышеизложенным управляющая компания обязана содержать общее имущество в многоквартирном доме в надлежащем </w:t>
      </w:r>
      <w:proofErr w:type="gramStart"/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состоянии</w:t>
      </w:r>
      <w:proofErr w:type="gramEnd"/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обладает всеми необходимыми для этого ресурсами.</w:t>
      </w:r>
    </w:p>
    <w:p w:rsidR="001E4C5D" w:rsidRPr="001E4C5D" w:rsidRDefault="001E4C5D" w:rsidP="001E4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               </w:t>
      </w:r>
      <w:proofErr w:type="gramStart"/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Постановлением Президиума Высшего Арбитражного суда РФ №6464/10 от 29.09.2010 «</w:t>
      </w:r>
      <w:r w:rsidRPr="001E4C5D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Все текущие</w:t>
      </w:r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неотложные, обязательные сезонные </w:t>
      </w:r>
      <w:r w:rsidRPr="001E4C5D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работы</w:t>
      </w:r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услуги считаются предусмотренными в договоре в силу норм содержания дома как объекта и </w:t>
      </w:r>
      <w:r w:rsidRPr="001E4C5D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должны осуществляться управляющими компаниями независимо от того, упоминаются ли в договоре соответствующие конкретные действия и имеется ли по вопросу необходимости их выполнения особое решение общего собрания собственников</w:t>
      </w:r>
      <w:proofErr w:type="gramEnd"/>
      <w:r w:rsidRPr="001E4C5D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 xml:space="preserve"> помещений в доме</w:t>
      </w:r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».</w:t>
      </w:r>
    </w:p>
    <w:p w:rsidR="001E4C5D" w:rsidRPr="001E4C5D" w:rsidRDefault="001E4C5D" w:rsidP="001E4C5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п. 42 Правил содержания общего </w:t>
      </w:r>
      <w:proofErr w:type="gramStart"/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имущества</w:t>
      </w:r>
      <w:proofErr w:type="gramEnd"/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многоквартирном доме управляющие организации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договором.</w:t>
      </w:r>
    </w:p>
    <w:p w:rsidR="001E4C5D" w:rsidRPr="001E4C5D" w:rsidRDefault="001E4C5D" w:rsidP="001E4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               В соответствии со ст. 2 Положения о государственном жилищном надзоре (утв. Постановлением Правительства РФ от 11.06.2013 №493) задачами государственного жилищного надзора </w:t>
      </w:r>
      <w:proofErr w:type="gramStart"/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является</w:t>
      </w:r>
      <w:proofErr w:type="gramEnd"/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том числе предупреждение, выявление и пресечение нарушений юридическими лицами, индивидуальными предпринимателями установленных в соответствии с жилищным законодательством требований к содержанию общего имущества собственников помещений в многоквартирных домах.</w:t>
      </w:r>
    </w:p>
    <w:p w:rsidR="001E4C5D" w:rsidRPr="001E4C5D" w:rsidRDefault="001E4C5D" w:rsidP="001E4C5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1E4C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основании вышеизложенного и руководствуясь Федеральным закон от 02.05.2006 №59-ФЗ «О порядке рассмотрения обращений граждан Российской Федерации», а также Положением о государственном жилищном надзоре, прошу:</w:t>
      </w:r>
      <w:proofErr w:type="gramEnd"/>
    </w:p>
    <w:p w:rsidR="00263999" w:rsidRDefault="00263999" w:rsidP="0026399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333333"/>
          <w:sz w:val="23"/>
          <w:szCs w:val="23"/>
        </w:rPr>
      </w:pPr>
    </w:p>
    <w:p w:rsidR="00263999" w:rsidRDefault="00263999" w:rsidP="0026399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Принять соответствующие меры по устранению нарушений, указанных в претензии</w:t>
      </w:r>
    </w:p>
    <w:p w:rsidR="001F6FFA" w:rsidRPr="001F6FFA" w:rsidRDefault="00263999" w:rsidP="0026399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 xml:space="preserve"> </w:t>
      </w:r>
      <w:r w:rsidR="001F6FFA"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«__»_____________20___г.                                                                                   Иванов И.И.</w:t>
      </w:r>
    </w:p>
    <w:p w:rsidR="001F6FFA" w:rsidRPr="001F6FFA" w:rsidRDefault="001F6FFA" w:rsidP="001F6FF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1F6FFA">
        <w:rPr>
          <w:rFonts w:ascii="Arial" w:eastAsia="Times New Roman" w:hAnsi="Arial" w:cs="Arial"/>
          <w:color w:val="515756"/>
          <w:sz w:val="21"/>
          <w:szCs w:val="21"/>
          <w:lang w:eastAsia="ru-RU"/>
        </w:rPr>
        <w:t> </w:t>
      </w:r>
    </w:p>
    <w:p w:rsidR="00F64F09" w:rsidRDefault="00F64F09" w:rsidP="00DB7E35">
      <w:pPr>
        <w:shd w:val="clear" w:color="auto" w:fill="FFFFFF"/>
        <w:spacing w:before="150" w:after="150" w:line="240" w:lineRule="auto"/>
        <w:ind w:firstLine="567"/>
      </w:pPr>
    </w:p>
    <w:sectPr w:rsidR="00F6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26A2"/>
    <w:multiLevelType w:val="multilevel"/>
    <w:tmpl w:val="C276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34"/>
    <w:rsid w:val="000B1B85"/>
    <w:rsid w:val="001E4C5D"/>
    <w:rsid w:val="001F6FFA"/>
    <w:rsid w:val="00263999"/>
    <w:rsid w:val="002E654B"/>
    <w:rsid w:val="00420F34"/>
    <w:rsid w:val="006E72DF"/>
    <w:rsid w:val="00734F22"/>
    <w:rsid w:val="00CA5E0E"/>
    <w:rsid w:val="00DB7E35"/>
    <w:rsid w:val="00F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2DF"/>
    <w:rPr>
      <w:i/>
      <w:iCs/>
    </w:rPr>
  </w:style>
  <w:style w:type="character" w:styleId="a5">
    <w:name w:val="Strong"/>
    <w:basedOn w:val="a0"/>
    <w:uiPriority w:val="22"/>
    <w:qFormat/>
    <w:rsid w:val="00734F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2DF"/>
    <w:rPr>
      <w:i/>
      <w:iCs/>
    </w:rPr>
  </w:style>
  <w:style w:type="character" w:styleId="a5">
    <w:name w:val="Strong"/>
    <w:basedOn w:val="a0"/>
    <w:uiPriority w:val="22"/>
    <w:qFormat/>
    <w:rsid w:val="00734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КРУ</cp:lastModifiedBy>
  <cp:revision>2</cp:revision>
  <dcterms:created xsi:type="dcterms:W3CDTF">2017-09-05T15:02:00Z</dcterms:created>
  <dcterms:modified xsi:type="dcterms:W3CDTF">2017-09-05T15:02:00Z</dcterms:modified>
</cp:coreProperties>
</file>